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D4" w:rsidRPr="00CC34A3" w:rsidRDefault="00A87FD4" w:rsidP="00A87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с дидактической структурой урока</w:t>
      </w:r>
    </w:p>
    <w:p w:rsidR="00570183" w:rsidRDefault="00A87FD4" w:rsidP="00A87F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  </w:t>
      </w:r>
      <w:proofErr w:type="spellStart"/>
      <w:proofErr w:type="gramStart"/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Шебуров</w:t>
      </w:r>
      <w:proofErr w:type="spellEnd"/>
      <w:proofErr w:type="gramEnd"/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Елена Александровна</w:t>
      </w:r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Предмет:  ОРКСЭ. Модуль «Основы мировых религиозных культур».</w:t>
      </w:r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Класс:  4</w:t>
      </w:r>
      <w:r w:rsidRPr="00CC3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 урока: открытие новых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17" w:type="dxa"/>
          </w:tcPr>
          <w:p w:rsidR="00A87FD4" w:rsidRPr="00A87FD4" w:rsidRDefault="00A87FD4" w:rsidP="00A8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наша Родина»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417" w:type="dxa"/>
          </w:tcPr>
          <w:p w:rsidR="00A87FD4" w:rsidRP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>Дать представление о России как многонациональном государстве; о духовном и внутреннем мире человека; о культурных традициях страны.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17" w:type="dxa"/>
          </w:tcPr>
          <w:p w:rsidR="00A87FD4" w:rsidRPr="00A87FD4" w:rsidRDefault="00A87FD4" w:rsidP="00A87FD4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Образовательные: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Формирование чувства гордости за свою Родину, образа мира как единого и целостного при разнообразии культур, национальностей, религий.</w:t>
            </w:r>
          </w:p>
          <w:p w:rsidR="00A87FD4" w:rsidRPr="00A87FD4" w:rsidRDefault="00A87FD4" w:rsidP="00A87FD4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Способствовать развитию коммуникативных способностей, умению аргументировано отстаивать свою точку зрения. Развивать речь, логическое и ассоциативное мышление.</w:t>
            </w:r>
          </w:p>
          <w:p w:rsidR="00A87FD4" w:rsidRP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Воспитание уважительного отношения к государственным символам России (флаг, герб, гимн). Формирование уважительного отношения к разным светским и духовным традициям.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1417" w:type="dxa"/>
          </w:tcPr>
          <w:p w:rsidR="00A87FD4" w:rsidRPr="00A87FD4" w:rsidRDefault="00A87FD4" w:rsidP="00A87FD4">
            <w:pPr>
              <w:rPr>
                <w:sz w:val="24"/>
              </w:rPr>
            </w:pPr>
            <w:r w:rsidRPr="00A87FD4">
              <w:rPr>
                <w:rFonts w:ascii="Times New Roman" w:hAnsi="Times New Roman" w:cs="Times New Roman"/>
                <w:sz w:val="28"/>
                <w:szCs w:val="24"/>
              </w:rPr>
              <w:t>Формировать УУД:</w:t>
            </w:r>
          </w:p>
          <w:p w:rsidR="00A87FD4" w:rsidRPr="00A87FD4" w:rsidRDefault="00A87FD4" w:rsidP="00A87FD4">
            <w:pPr>
              <w:rPr>
                <w:sz w:val="24"/>
              </w:rPr>
            </w:pPr>
            <w:proofErr w:type="gramStart"/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>Личностные</w:t>
            </w:r>
            <w:proofErr w:type="gramEnd"/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A87FD4">
              <w:rPr>
                <w:rFonts w:ascii="Times New Roman" w:hAnsi="Times New Roman" w:cs="Times New Roman"/>
                <w:sz w:val="28"/>
                <w:szCs w:val="24"/>
              </w:rPr>
              <w:t xml:space="preserve"> способность к самоанализу, самонаблюдению, самооценке.</w:t>
            </w:r>
          </w:p>
          <w:p w:rsidR="00A87FD4" w:rsidRPr="00A87FD4" w:rsidRDefault="00A87FD4" w:rsidP="00A87FD4">
            <w:pPr>
              <w:rPr>
                <w:sz w:val="24"/>
              </w:rPr>
            </w:pPr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>Регулятивные</w:t>
            </w:r>
            <w:r w:rsidRPr="00A87FD4">
              <w:rPr>
                <w:rFonts w:ascii="Times New Roman" w:hAnsi="Times New Roman" w:cs="Times New Roman"/>
                <w:sz w:val="28"/>
                <w:szCs w:val="24"/>
              </w:rPr>
              <w:t>: определять и формулировать цель на уроке с помощью учителя; планировать своѐ действие в соответствии с поставленной задачей;</w:t>
            </w:r>
          </w:p>
          <w:p w:rsidR="00A87FD4" w:rsidRPr="00A87FD4" w:rsidRDefault="00A87FD4" w:rsidP="00A87F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</w:t>
            </w:r>
            <w:proofErr w:type="gramStart"/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87FD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Pr="00A87FD4">
              <w:rPr>
                <w:rFonts w:ascii="Times New Roman" w:hAnsi="Times New Roman" w:cs="Times New Roman"/>
                <w:sz w:val="28"/>
                <w:szCs w:val="24"/>
              </w:rPr>
              <w:t xml:space="preserve"> слушать и понимать речь других; оформлять свои мысли в устной форме;</w:t>
            </w:r>
          </w:p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</w:t>
            </w:r>
            <w:proofErr w:type="gramStart"/>
            <w:r w:rsidRPr="00A87FD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A87FD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proofErr w:type="gramEnd"/>
            <w:r w:rsidRPr="00A87FD4">
              <w:rPr>
                <w:rFonts w:ascii="Times New Roman" w:hAnsi="Times New Roman" w:cs="Times New Roman"/>
                <w:sz w:val="28"/>
                <w:szCs w:val="24"/>
              </w:rPr>
              <w:t xml:space="preserve"> ориентироваться в своей системе знаний; осуществлять анализ содержания, находить ответы на вопросы в тексте, иллюстрациях; преобразовывать информацию из одной формы в другую: составлять ответы на вопросы.</w:t>
            </w:r>
          </w:p>
        </w:tc>
      </w:tr>
      <w:tr w:rsidR="00A87FD4" w:rsidTr="00A87FD4">
        <w:trPr>
          <w:trHeight w:val="3814"/>
        </w:trPr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417" w:type="dxa"/>
          </w:tcPr>
          <w:p w:rsidR="00A87FD4" w:rsidRPr="00A87FD4" w:rsidRDefault="00A87FD4" w:rsidP="00A87F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Предметные</w:t>
            </w:r>
            <w:r w:rsidRPr="00A87F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Создавать условия для понимания того, что</w:t>
            </w:r>
          </w:p>
          <w:p w:rsidR="00A87FD4" w:rsidRPr="00A87FD4" w:rsidRDefault="00A87FD4" w:rsidP="00A87F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>объединяет всех граждан России и формирования системы нравственных ценностей.</w:t>
            </w:r>
          </w:p>
          <w:p w:rsidR="00A87FD4" w:rsidRPr="00A87FD4" w:rsidRDefault="00A87FD4" w:rsidP="00A87FD4">
            <w:pPr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>Создавать условия для формирования умения жить в одном социуме вместе с людьми разных национальностей.</w:t>
            </w:r>
          </w:p>
          <w:p w:rsidR="00A87FD4" w:rsidRPr="00A87FD4" w:rsidRDefault="00A87FD4" w:rsidP="00A87FD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87FD4" w:rsidRPr="00A87FD4" w:rsidRDefault="00A87FD4" w:rsidP="00A87FD4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Личностные: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Формирование представления учащихся о</w:t>
            </w:r>
            <w:r w:rsidRPr="00A87FD4">
              <w:rPr>
                <w:sz w:val="24"/>
              </w:rPr>
              <w:t xml:space="preserve"> 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территории и границах России, о России как многонациональном государстве, воспитание чувства гордости за свою Родину и российский народ. Воспитание уважительного отношения к истории страны, семейным 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ценностям. Пробуждать интерес и любовь к Родине.</w:t>
            </w:r>
          </w:p>
          <w:p w:rsidR="00A87FD4" w:rsidRPr="00A87FD4" w:rsidRDefault="00A87FD4" w:rsidP="00A87F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87FD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>. Самостоятельное выделение и формулирование цели, умение осознанно и произвольно строить речевое высказывание в устной или письменной форме; извлечение необходимой информации, построение логических рассуждений.</w:t>
            </w:r>
          </w:p>
          <w:p w:rsidR="00A87FD4" w:rsidRPr="00A87FD4" w:rsidRDefault="00A87FD4" w:rsidP="00A87F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Р. 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Способность понимать и проявлять свои чувства посредством слова; умение структурировать знания.</w:t>
            </w:r>
          </w:p>
          <w:p w:rsidR="00A87FD4" w:rsidRPr="00A87FD4" w:rsidRDefault="00A87FD4" w:rsidP="00A87F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7FD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К. </w:t>
            </w:r>
            <w:r w:rsidRPr="00A87FD4">
              <w:rPr>
                <w:rFonts w:ascii="Times New Roman" w:eastAsia="TimesNewRomanPSMT" w:hAnsi="Times New Roman" w:cs="Times New Roman"/>
                <w:sz w:val="28"/>
                <w:szCs w:val="28"/>
              </w:rPr>
              <w:t>Изложение своего мнения; способность работать в команде; готовность слушать собеседника и вести диалог.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1417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FD4">
              <w:rPr>
                <w:rFonts w:ascii="Times New Roman" w:eastAsia="TimesNewRomanPSMT" w:hAnsi="Times New Roman" w:cs="Times New Roman"/>
                <w:sz w:val="28"/>
                <w:szCs w:val="24"/>
              </w:rPr>
              <w:t>Знание и понимание ценностей: Отечество, Родина, семья, культурные традиции, символы страны, Материальный мир. Духовный мир. Внутренний мир.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417" w:type="dxa"/>
          </w:tcPr>
          <w:p w:rsidR="00A87FD4" w:rsidRDefault="00027CE2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E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Окружающий мир, литературное чтение, русский язык.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A87FD4" w:rsidRDefault="00027CE2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FD4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</w:p>
          <w:p w:rsidR="00027CE2" w:rsidRDefault="00027CE2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1417" w:type="dxa"/>
          </w:tcPr>
          <w:p w:rsidR="00A87FD4" w:rsidRDefault="00027CE2" w:rsidP="00A87FD4">
            <w:pPr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Учебник А. л. 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Беглов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, Е.В.Саплина « Основы мировых религиозных культур»» 4-5 класс М., «Просвещение» 2010г.</w:t>
            </w:r>
          </w:p>
          <w:p w:rsidR="00027CE2" w:rsidRDefault="00027CE2" w:rsidP="00A87FD4">
            <w:pPr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</w:p>
          <w:p w:rsidR="00027CE2" w:rsidRPr="00027CE2" w:rsidRDefault="00027CE2" w:rsidP="00027C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4"/>
              </w:rPr>
            </w:pPr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Компьютер, интерактивная доска, электронная презентация, электронное приложение к  учебному пособию 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А.Л.Беглова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, Е.в. Саплиной и  др. «Основы мировых религиозных культур» 4-5 классы. М., Просвещение.  2010г.</w:t>
            </w:r>
          </w:p>
          <w:p w:rsidR="00027CE2" w:rsidRPr="00027CE2" w:rsidRDefault="00027CE2" w:rsidP="00027C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С. И. Ожегов «Толковый словарь русского языка»</w:t>
            </w:r>
          </w:p>
          <w:p w:rsidR="00027CE2" w:rsidRPr="00027CE2" w:rsidRDefault="00027CE2" w:rsidP="00027C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Физическая карта Российской Федерации, аудиозапись гимна РФ</w:t>
            </w:r>
          </w:p>
          <w:p w:rsidR="00027CE2" w:rsidRPr="00027CE2" w:rsidRDefault="00027CE2" w:rsidP="00027C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«Моя Россия» Соловьёва Н. Струве Г. сайт: 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  <w:lang w:val="en-US"/>
              </w:rPr>
              <w:t>viki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  <w:lang w:val="en-US"/>
              </w:rPr>
              <w:t>rdf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.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оформление </w:t>
            </w:r>
            <w:proofErr w:type="spellStart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>Берюховой</w:t>
            </w:r>
            <w:proofErr w:type="spellEnd"/>
            <w:r w:rsidRPr="00027CE2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Е. К.</w:t>
            </w:r>
          </w:p>
        </w:tc>
      </w:tr>
      <w:tr w:rsidR="00A87FD4" w:rsidTr="00A87FD4">
        <w:tc>
          <w:tcPr>
            <w:tcW w:w="3369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417" w:type="dxa"/>
          </w:tcPr>
          <w:p w:rsidR="00A87FD4" w:rsidRDefault="00A87FD4" w:rsidP="00A8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FD4" w:rsidRDefault="00A87FD4" w:rsidP="00A87F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89"/>
        <w:gridCol w:w="13"/>
        <w:gridCol w:w="1983"/>
        <w:gridCol w:w="2692"/>
        <w:gridCol w:w="7"/>
        <w:gridCol w:w="2969"/>
        <w:gridCol w:w="2129"/>
        <w:gridCol w:w="2410"/>
      </w:tblGrid>
      <w:tr w:rsidR="00221525" w:rsidTr="00221525">
        <w:tc>
          <w:tcPr>
            <w:tcW w:w="2801" w:type="dxa"/>
            <w:gridSpan w:val="2"/>
            <w:vMerge w:val="restart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Дидактическая структура урока</w:t>
            </w:r>
          </w:p>
        </w:tc>
        <w:tc>
          <w:tcPr>
            <w:tcW w:w="1984" w:type="dxa"/>
            <w:vMerge w:val="restart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693" w:type="dxa"/>
            <w:vMerge w:val="restart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gridSpan w:val="2"/>
            <w:vMerge w:val="restart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7" w:type="dxa"/>
            <w:gridSpan w:val="2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9C307C" w:rsidTr="00221525">
        <w:tc>
          <w:tcPr>
            <w:tcW w:w="2801" w:type="dxa"/>
            <w:gridSpan w:val="2"/>
            <w:vMerge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11" w:type="dxa"/>
          </w:tcPr>
          <w:p w:rsidR="006540C2" w:rsidRPr="006540C2" w:rsidRDefault="006540C2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6540C2" w:rsidRDefault="006540C2" w:rsidP="0022152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540C2">
              <w:rPr>
                <w:rFonts w:ascii="Times New Roman" w:hAnsi="Times New Roman" w:cs="Times New Roman"/>
                <w:b/>
                <w:sz w:val="28"/>
                <w:szCs w:val="24"/>
              </w:rPr>
              <w:t>I.Мотивация</w:t>
            </w:r>
            <w:proofErr w:type="spellEnd"/>
          </w:p>
          <w:p w:rsidR="006540C2" w:rsidRDefault="006540C2" w:rsidP="002215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(самоопределение к учебной </w:t>
            </w:r>
            <w:r w:rsidRPr="006540C2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деятельности)</w:t>
            </w:r>
          </w:p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Цели: - актуализировать требования к ученику со стороны учебной деятельности; - создание условий для возникновения у учеников внутренней потребности включения в учебную деятельность; - уточнить тип урока;</w:t>
            </w:r>
          </w:p>
        </w:tc>
        <w:tc>
          <w:tcPr>
            <w:tcW w:w="1984" w:type="dxa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Осознанно входят в пространство учебной деятельности</w:t>
            </w:r>
          </w:p>
        </w:tc>
        <w:tc>
          <w:tcPr>
            <w:tcW w:w="2693" w:type="dxa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Создаѐт условия для организованного начала урока, для самоопределения к учебной деятельности</w:t>
            </w:r>
          </w:p>
        </w:tc>
        <w:tc>
          <w:tcPr>
            <w:tcW w:w="2977" w:type="dxa"/>
            <w:gridSpan w:val="2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4"/>
              </w:rPr>
              <w:t xml:space="preserve">Прежде чем начать наш урок, я хотела бы задать вам важный вопрос: «Зачем, с какой целью вы пришли сегодня на урок? Начните свой ответ со слов «Я хочу…» </w:t>
            </w:r>
            <w:proofErr w:type="gramStart"/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-В</w:t>
            </w:r>
            <w:proofErr w:type="gramEnd"/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ам приятно будет узнать, что также как и вы думали очень известные люди( на доске высказывания), а также примеры из народного фольклора</w:t>
            </w:r>
          </w:p>
        </w:tc>
        <w:tc>
          <w:tcPr>
            <w:tcW w:w="2126" w:type="dxa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4"/>
              </w:rPr>
              <w:t xml:space="preserve">Уметь оформлять свои мысли в устной форме (Коммуникативные УУД). Самоопределение, </w:t>
            </w:r>
            <w:proofErr w:type="spellStart"/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Смыслообразование</w:t>
            </w:r>
            <w:proofErr w:type="spellEnd"/>
            <w:r w:rsidRPr="006540C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</w:rPr>
              <w:t>2.</w:t>
            </w:r>
            <w:r w:rsidRPr="006540C2">
              <w:rPr>
                <w:rFonts w:ascii="Times New Roman" w:eastAsia="TimesNewRomanPS-BoldMT" w:hAnsi="Times New Roman" w:cs="Times New Roman"/>
                <w:b/>
                <w:bCs/>
                <w:sz w:val="28"/>
              </w:rPr>
              <w:t>Самоопределение к деятельности</w:t>
            </w:r>
          </w:p>
        </w:tc>
        <w:tc>
          <w:tcPr>
            <w:tcW w:w="1984" w:type="dxa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8"/>
              </w:rPr>
              <w:t>Вступают с диалог с учителем.</w:t>
            </w: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(ученик </w:t>
            </w:r>
            <w:r w:rsidRPr="00F971B3">
              <w:rPr>
                <w:rFonts w:ascii="Times New Roman" w:eastAsia="TimesNewRomanPSMT" w:hAnsi="Times New Roman" w:cs="Times New Roman"/>
                <w:sz w:val="28"/>
              </w:rPr>
              <w:lastRenderedPageBreak/>
              <w:t>находит в словаре)</w:t>
            </w: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Default="00F971B3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F971B3" w:rsidRPr="00F971B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53">
              <w:rPr>
                <w:rFonts w:ascii="Calibri" w:eastAsia="TimesNewRomanPSMT" w:hAnsi="Calibri" w:cs="Times New Roman"/>
              </w:rPr>
              <w:t>(</w:t>
            </w:r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карточки на </w:t>
            </w:r>
            <w:r w:rsidRPr="00F971B3">
              <w:rPr>
                <w:rFonts w:ascii="Times New Roman" w:eastAsia="TimesNewRomanPSMT" w:hAnsi="Times New Roman" w:cs="Times New Roman"/>
                <w:sz w:val="28"/>
              </w:rPr>
              <w:lastRenderedPageBreak/>
              <w:t>партах)</w:t>
            </w:r>
          </w:p>
        </w:tc>
        <w:tc>
          <w:tcPr>
            <w:tcW w:w="2693" w:type="dxa"/>
          </w:tcPr>
          <w:p w:rsidR="006540C2" w:rsidRP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приём антиципации, т.е. предугадывания, определить тему </w:t>
            </w:r>
            <w:r w:rsidRPr="00654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2977" w:type="dxa"/>
            <w:gridSpan w:val="2"/>
          </w:tcPr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Как называется то место, где вы родились и выросли?</w:t>
            </w:r>
          </w:p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– Это наша маленькая </w:t>
            </w: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родина, а из множества таких маленьких уголков и состоит великая Родина.</w:t>
            </w:r>
          </w:p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>- Что такое «Родина»? Попробуйте дать определение.</w:t>
            </w:r>
          </w:p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А какое определение можно найти в словарях? </w:t>
            </w:r>
          </w:p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С. И. Ожегов «Толковый словарь русского языка» (с. 549) </w:t>
            </w:r>
          </w:p>
          <w:p w:rsidR="006540C2" w:rsidRPr="006540C2" w:rsidRDefault="006540C2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>1. Отечество, родная страна. 2. Место рождения, происхождения кого-нибудь.</w:t>
            </w:r>
          </w:p>
          <w:p w:rsidR="006540C2" w:rsidRDefault="006540C2" w:rsidP="0022152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540C2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Этимология слова. </w:t>
            </w:r>
            <w:proofErr w:type="gramStart"/>
            <w:r w:rsidRPr="006540C2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Общеславянское слово, образовано от слова «род» - происхождение, семья, «родиться», место рождения.</w:t>
            </w:r>
            <w:proofErr w:type="gramEnd"/>
          </w:p>
          <w:p w:rsid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</w:rPr>
            </w:pPr>
          </w:p>
          <w:p w:rsid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</w:rPr>
            </w:pP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b/>
                <w:sz w:val="28"/>
              </w:rPr>
              <w:t xml:space="preserve">Электронное </w:t>
            </w:r>
            <w:r w:rsidRPr="00F971B3">
              <w:rPr>
                <w:rFonts w:ascii="Times New Roman" w:eastAsia="TimesNewRomanPSMT" w:hAnsi="Times New Roman" w:cs="Times New Roman"/>
                <w:b/>
                <w:sz w:val="28"/>
              </w:rPr>
              <w:lastRenderedPageBreak/>
              <w:t>приложение к учебнику</w:t>
            </w:r>
          </w:p>
          <w:p w:rsidR="00F971B3" w:rsidRPr="00F971B3" w:rsidRDefault="00F971B3" w:rsidP="002215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Словарь (1)</w:t>
            </w:r>
          </w:p>
          <w:p w:rsidR="00F971B3" w:rsidRPr="00F971B3" w:rsidRDefault="00F971B3" w:rsidP="0022152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Это интересно (1)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- В каких значениях может быть использовано это слово? (большая и малая Родина) </w:t>
            </w:r>
          </w:p>
          <w:p w:rsidR="00F971B3" w:rsidRPr="00F971B3" w:rsidRDefault="00F971B3" w:rsidP="0022152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Это слово с детства знает каждый. Родина — </w:t>
            </w: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</w:rPr>
              <w:t>это то</w:t>
            </w:r>
            <w:proofErr w:type="gramEnd"/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 место, где ты родился, где ты живешь со своими родителями, со своими друзьями. В большой стране у каждого человека есть свой маленький уголок — деревня или город, улица, дом, где он родился</w:t>
            </w:r>
            <w:r w:rsidRPr="00F971B3">
              <w:rPr>
                <w:rFonts w:ascii="Times New Roman" w:eastAsia="TimesNewRomanPSMT" w:hAnsi="Times New Roman" w:cs="Times New Roman"/>
                <w:b/>
                <w:sz w:val="28"/>
              </w:rPr>
              <w:t xml:space="preserve">. 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- О малой Родине у Г. </w:t>
            </w:r>
            <w:proofErr w:type="spellStart"/>
            <w:r w:rsidRPr="00F971B3">
              <w:rPr>
                <w:rFonts w:ascii="Times New Roman" w:eastAsia="TimesNewRomanPSMT" w:hAnsi="Times New Roman" w:cs="Times New Roman"/>
                <w:sz w:val="28"/>
              </w:rPr>
              <w:t>Ладонщикова</w:t>
            </w:r>
            <w:proofErr w:type="spellEnd"/>
            <w:r w:rsidRPr="00F971B3">
              <w:rPr>
                <w:rFonts w:ascii="Times New Roman" w:eastAsia="TimesNewRomanPSMT" w:hAnsi="Times New Roman" w:cs="Times New Roman"/>
                <w:sz w:val="28"/>
              </w:rPr>
              <w:t xml:space="preserve">   есть стихотворение. Прочитайте его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</w:rPr>
            </w:pPr>
            <w:r w:rsidRPr="00F971B3">
              <w:rPr>
                <w:rFonts w:ascii="Times New Roman" w:eastAsia="TimesNewRomanPS-BoldMT" w:hAnsi="Times New Roman" w:cs="Times New Roman"/>
                <w:b/>
                <w:bCs/>
                <w:sz w:val="28"/>
              </w:rPr>
              <w:t>Родная земля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Холмы, перелески, луга и поля —</w:t>
            </w:r>
          </w:p>
          <w:p w:rsidR="00F971B3" w:rsidRPr="00F971B3" w:rsidRDefault="00F971B3" w:rsidP="00221525">
            <w:pPr>
              <w:jc w:val="center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lastRenderedPageBreak/>
              <w:t>Родная, зелёная наша земля.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Земля, где я сделал свой первый шажок,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Где вышел когда-то к развилке дорог.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И понял, что это раздолье полей —</w:t>
            </w:r>
          </w:p>
          <w:p w:rsidR="00F971B3" w:rsidRPr="006540C2" w:rsidRDefault="00F971B3" w:rsidP="0022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</w:rPr>
              <w:t>Частица великой Отчизны моей.</w:t>
            </w:r>
          </w:p>
        </w:tc>
        <w:tc>
          <w:tcPr>
            <w:tcW w:w="2126" w:type="dxa"/>
          </w:tcPr>
          <w:p w:rsidR="006540C2" w:rsidRPr="00F971B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Овладение способностью принимать и сохранять цели </w:t>
            </w:r>
            <w:r w:rsidRPr="00F971B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задачи учебной деятельности, а также находить средства её осуществления.</w:t>
            </w:r>
          </w:p>
        </w:tc>
        <w:tc>
          <w:tcPr>
            <w:tcW w:w="2411" w:type="dxa"/>
          </w:tcPr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lastRenderedPageBreak/>
              <w:t>Регулятивные: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Принимают и сохраняют учебную задачу,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lastRenderedPageBreak/>
              <w:t>осознают недостаточность своих знаний.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Познавательные</w:t>
            </w:r>
            <w:proofErr w:type="gramEnd"/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: осуществляют поиск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необходимой информации.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Личностные</w:t>
            </w:r>
            <w:proofErr w:type="gramEnd"/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: проявляют самостоятельность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в поиске решения задачи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Коммуникативные: умеют слушать и</w:t>
            </w:r>
          </w:p>
          <w:p w:rsidR="00F971B3" w:rsidRPr="00F971B3" w:rsidRDefault="00F971B3" w:rsidP="00221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слышать, отвечать на поставленные</w:t>
            </w:r>
          </w:p>
          <w:p w:rsidR="006540C2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4"/>
              </w:rPr>
              <w:t>вопросы.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B0102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3.Практикум</w:t>
            </w:r>
          </w:p>
        </w:tc>
        <w:tc>
          <w:tcPr>
            <w:tcW w:w="1984" w:type="dxa"/>
          </w:tcPr>
          <w:p w:rsidR="006540C2" w:rsidRPr="00B01023" w:rsidRDefault="00F971B3" w:rsidP="0022152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0102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Работа с картой</w:t>
            </w:r>
          </w:p>
          <w:p w:rsidR="00F971B3" w:rsidRPr="00B0102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hAnsi="Times New Roman" w:cs="Times New Roman"/>
                <w:sz w:val="28"/>
                <w:szCs w:val="28"/>
              </w:rPr>
              <w:t>Вступают с диалог с учителем</w:t>
            </w:r>
          </w:p>
        </w:tc>
        <w:tc>
          <w:tcPr>
            <w:tcW w:w="2693" w:type="dxa"/>
          </w:tcPr>
          <w:p w:rsidR="006540C2" w:rsidRPr="00B0102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hAnsi="Times New Roman" w:cs="Times New Roman"/>
                <w:sz w:val="28"/>
                <w:szCs w:val="28"/>
              </w:rPr>
              <w:t>Ведёт диалог. Помогает учащимся при работе с картой.</w:t>
            </w:r>
          </w:p>
        </w:tc>
        <w:tc>
          <w:tcPr>
            <w:tcW w:w="2977" w:type="dxa"/>
            <w:gridSpan w:val="2"/>
          </w:tcPr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Как называется страна, в которой мы живём?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Кто является главой нашего государства?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Покажите на карте Россию.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 Что вы можете сказать о её территории?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Наша Родина очень велика. 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– Почему нашу Родину называют необъятной?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Если сесть в самолет и пролететь над территорией нашей страны, то можно увидеть белоснежные </w:t>
            </w: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толщи льда и знойные жаркие пустыни, вольные степи и холодную тундру, высокие горы и могучие реки, и гордость нашего государства — ее зеленый наряд — леса.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Какие реки, моря, озёра, горы находятся на её территории? </w:t>
            </w:r>
          </w:p>
          <w:p w:rsidR="00F971B3" w:rsidRPr="00B0102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Какие города вам известны?</w:t>
            </w:r>
          </w:p>
          <w:p w:rsidR="006540C2" w:rsidRPr="00B0102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Покажите столицу нашей Родины на карте. Наш город  областной город Пензу.</w:t>
            </w:r>
          </w:p>
        </w:tc>
        <w:tc>
          <w:tcPr>
            <w:tcW w:w="2126" w:type="dxa"/>
          </w:tcPr>
          <w:p w:rsidR="006540C2" w:rsidRPr="00F971B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осуществлять информационный поиск для выполнения учебных заданий.</w:t>
            </w:r>
          </w:p>
        </w:tc>
        <w:tc>
          <w:tcPr>
            <w:tcW w:w="2411" w:type="dxa"/>
          </w:tcPr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Познавательные: осуществляют поиск необходимой информации из материалов</w:t>
            </w:r>
            <w:proofErr w:type="gramEnd"/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учебника и рассказа учителя, электронных ресурсов; выделяют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необходимую информацию, извлекая ее </w:t>
            </w: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услышанного стихотворения, в результате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анализа делают вывод.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Коммуникативны</w:t>
            </w: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: способность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работать в паре; готовность слушать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собеседника и вести диалог; эффективно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сотрудничать с учителем и сверстниками.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Регулятивные: оценивают свои знания,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выделяют то, что уже известно, и то, что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предстоит узнать и усвоить.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: имеют желание выполнить</w:t>
            </w:r>
          </w:p>
          <w:p w:rsidR="00F971B3" w:rsidRPr="00F971B3" w:rsidRDefault="00F971B3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работу без ошибок, понимают важность</w:t>
            </w:r>
          </w:p>
          <w:p w:rsidR="006540C2" w:rsidRPr="00F971B3" w:rsidRDefault="00F971B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B3">
              <w:rPr>
                <w:rFonts w:ascii="Times New Roman" w:eastAsia="TimesNewRomanPSMT" w:hAnsi="Times New Roman" w:cs="Times New Roman"/>
                <w:sz w:val="28"/>
                <w:szCs w:val="28"/>
              </w:rPr>
              <w:t>соблюдения определенных правил.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Default="00F971B3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4.Самостоятельная формулировка </w:t>
            </w:r>
            <w:r w:rsidRPr="00B01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учащимися  темы урока.</w:t>
            </w: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Default="009C307C" w:rsidP="0022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07C" w:rsidRPr="00B01023" w:rsidRDefault="009C307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B0102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по учебнику </w:t>
            </w:r>
            <w:r w:rsidRPr="00B010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(с. 4 </w:t>
            </w:r>
            <w:r w:rsidRPr="00B010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-6)</w:t>
            </w: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07062B" w:rsidRPr="00B01023" w:rsidRDefault="0007062B" w:rsidP="0007062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B0102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Работа с электронным приложением к учебнику:</w:t>
            </w: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B84AD4" w:rsidRPr="00B01023" w:rsidRDefault="00B84AD4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0C2" w:rsidRPr="00B01023" w:rsidRDefault="006540C2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0C2" w:rsidRPr="00B01023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4AD4" w:rsidRPr="00B01023" w:rsidRDefault="00B84AD4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Тема урока. </w:t>
            </w:r>
          </w:p>
          <w:p w:rsidR="00B84AD4" w:rsidRPr="00B01023" w:rsidRDefault="00B84AD4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Вы узнаете:</w:t>
            </w:r>
          </w:p>
          <w:p w:rsidR="00B84AD4" w:rsidRPr="00B01023" w:rsidRDefault="00B84AD4" w:rsidP="002215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Что такое духовный мир человека.</w:t>
            </w:r>
          </w:p>
          <w:p w:rsidR="00B84AD4" w:rsidRPr="00B01023" w:rsidRDefault="00B84AD4" w:rsidP="002215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такое культурные традиции и для чего они существуют.</w:t>
            </w:r>
          </w:p>
          <w:p w:rsidR="00B84AD4" w:rsidRPr="00B01023" w:rsidRDefault="00B84AD4" w:rsidP="002215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Слайд-шоу (1)</w:t>
            </w:r>
          </w:p>
          <w:p w:rsidR="00B84AD4" w:rsidRPr="00B01023" w:rsidRDefault="00B84AD4" w:rsidP="002215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Словарь (1)</w:t>
            </w:r>
          </w:p>
          <w:p w:rsidR="00B84AD4" w:rsidRPr="00B01023" w:rsidRDefault="00B84AD4" w:rsidP="002215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sz w:val="28"/>
                <w:szCs w:val="28"/>
              </w:rPr>
              <w:t>Это интересно (1)</w:t>
            </w:r>
          </w:p>
          <w:p w:rsidR="00B84AD4" w:rsidRPr="00B01023" w:rsidRDefault="00B84AD4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B010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Материальный мир. Духовный мир </w:t>
            </w:r>
            <w:proofErr w:type="gramStart"/>
            <w:r w:rsidRPr="00B010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0102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Мир культуры). Внутренний мир. </w:t>
            </w:r>
          </w:p>
          <w:p w:rsidR="006540C2" w:rsidRPr="00B01023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1023" w:rsidRPr="00B01023" w:rsidRDefault="00B01023" w:rsidP="0022152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10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развивать умение </w:t>
            </w:r>
            <w:r w:rsidRPr="00B010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выделять главное в тексте в соответствии с учебным заданием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B01023" w:rsidRPr="00B01023" w:rsidRDefault="00B0102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3" w:rsidRPr="00B01023" w:rsidRDefault="00B01023" w:rsidP="00221525">
            <w:pPr>
              <w:pStyle w:val="a4"/>
              <w:spacing w:before="0" w:beforeAutospacing="0" w:after="288" w:afterAutospacing="0" w:line="328" w:lineRule="atLeast"/>
              <w:rPr>
                <w:sz w:val="28"/>
                <w:szCs w:val="28"/>
              </w:rPr>
            </w:pPr>
            <w:r w:rsidRPr="00B01023">
              <w:rPr>
                <w:sz w:val="28"/>
                <w:szCs w:val="28"/>
              </w:rPr>
              <w:t>овладение логическими действиями анализа, построения рассуждений</w:t>
            </w:r>
            <w:r>
              <w:rPr>
                <w:sz w:val="28"/>
                <w:szCs w:val="28"/>
              </w:rPr>
              <w:t>;</w:t>
            </w:r>
          </w:p>
          <w:p w:rsidR="006540C2" w:rsidRDefault="00B0102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3">
              <w:rPr>
                <w:rFonts w:ascii="Times New Roman" w:hAnsi="Times New Roman" w:cs="Times New Roman"/>
                <w:sz w:val="28"/>
                <w:szCs w:val="28"/>
              </w:rPr>
              <w:t>умение договориться о распределении ролей в совместной деятельности.</w:t>
            </w:r>
          </w:p>
        </w:tc>
        <w:tc>
          <w:tcPr>
            <w:tcW w:w="2411" w:type="dxa"/>
          </w:tcPr>
          <w:p w:rsidR="009C307C" w:rsidRPr="009C307C" w:rsidRDefault="009C307C" w:rsidP="00221525">
            <w:pPr>
              <w:rPr>
                <w:rFonts w:ascii="Times New Roman" w:hAnsi="Times New Roman"/>
                <w:sz w:val="28"/>
                <w:szCs w:val="24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Личностные: </w:t>
            </w:r>
            <w:proofErr w:type="gramStart"/>
            <w:r w:rsidRPr="009C307C">
              <w:rPr>
                <w:rFonts w:ascii="Times New Roman" w:hAnsi="Times New Roman"/>
                <w:sz w:val="28"/>
                <w:szCs w:val="24"/>
              </w:rPr>
              <w:t xml:space="preserve">проявляет </w:t>
            </w:r>
            <w:r w:rsidRPr="009C307C">
              <w:rPr>
                <w:rFonts w:ascii="Times New Roman" w:hAnsi="Times New Roman"/>
                <w:sz w:val="28"/>
                <w:szCs w:val="24"/>
              </w:rPr>
              <w:lastRenderedPageBreak/>
              <w:t>учебно-познавательный интерес к новому учебному материалу  понимает</w:t>
            </w:r>
            <w:proofErr w:type="gramEnd"/>
            <w:r w:rsidRPr="009C307C">
              <w:rPr>
                <w:rFonts w:ascii="Times New Roman" w:hAnsi="Times New Roman"/>
                <w:sz w:val="28"/>
                <w:szCs w:val="24"/>
              </w:rPr>
              <w:t xml:space="preserve"> причины успеха в учебной деятельности.</w:t>
            </w: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sz w:val="28"/>
                <w:szCs w:val="24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t>Познавательные:</w:t>
            </w:r>
          </w:p>
          <w:p w:rsidR="006540C2" w:rsidRPr="009C307C" w:rsidRDefault="009C307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t>делает выводы в результате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9C307C" w:rsidRDefault="00B01023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5.Решение поставленной задачи. Работа над </w:t>
            </w:r>
            <w:r w:rsidRPr="009C3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новой темой.</w:t>
            </w:r>
          </w:p>
        </w:tc>
        <w:tc>
          <w:tcPr>
            <w:tcW w:w="1984" w:type="dxa"/>
          </w:tcPr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62B" w:rsidRPr="009C307C" w:rsidRDefault="0007062B" w:rsidP="0007062B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07062B" w:rsidRPr="009C307C" w:rsidRDefault="0007062B" w:rsidP="000706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62B" w:rsidRPr="009C307C" w:rsidRDefault="0007062B" w:rsidP="0007062B">
            <w:pPr>
              <w:shd w:val="clear" w:color="auto" w:fill="FFFFFF" w:themeFill="background1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C307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u w:val="single"/>
              </w:rPr>
              <w:t>Работа с электронным приложением к учебнику:</w:t>
            </w: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1D6" w:rsidRPr="009C307C" w:rsidRDefault="008941D6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07C" w:rsidRPr="009C307C" w:rsidRDefault="009C307C" w:rsidP="00221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07C" w:rsidRPr="009C307C" w:rsidRDefault="009C307C" w:rsidP="00221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0C2" w:rsidRPr="009C307C" w:rsidRDefault="008941D6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  <w:proofErr w:type="gramStart"/>
            <w:r w:rsidRPr="009C3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307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9C307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текст на карточках)</w:t>
            </w:r>
          </w:p>
        </w:tc>
        <w:tc>
          <w:tcPr>
            <w:tcW w:w="2693" w:type="dxa"/>
          </w:tcPr>
          <w:p w:rsidR="006540C2" w:rsidRPr="009C307C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От чего зависит наше настроение, наши поступки, наши дела? </w:t>
            </w: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– от состояния нашего внутреннего мира, от того, чем мы его наполняем. </w:t>
            </w:r>
          </w:p>
          <w:p w:rsidR="008941D6" w:rsidRPr="009C307C" w:rsidRDefault="008941D6" w:rsidP="002215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Тренажёр (4)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 души. Задание 1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 души. Задание 2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Традиции. Культурные традиции. Религиозные культуры. Морально-этические нормы. Вечные ценности.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Ценности – мысли и правила, образцы поведения, которые очень важны для человека и всего общества, помогают нам выбирать поступки и оценивать их. </w:t>
            </w:r>
            <w:proofErr w:type="gramStart"/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Общепризнанные ценности: добро, истина, польза, красота, справедливость, совесть, честь, жизнь, свобода.</w:t>
            </w:r>
            <w:proofErr w:type="gramEnd"/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Идеал – высшая цель, к которой стремится </w:t>
            </w: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человек, ее трудно достичь, но она является образцом для поведения.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- Как вы понимаете словосочетание «духовный мир человека»?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В духовном мире есть свои дороги. Они называются традициями.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- Что такое культурные традиции?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Культурные традиции – это богатство нашей многонациональной страны. В нашей стране живут люди, которые знают и бережно хранят разные традиции. Они говорят на разных языках, исповедуют разную религию, но хорошо понимают друг друга, т.к. их культурные традиции основаны на таких </w:t>
            </w: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вечных ценностях, как добро, честь, справедливость, милосердие. 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C307C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Задание: Составьте в парах список различий народов России. 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Живут в России разные народы с давних пор.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Одним - тайга по нраву, другим - степной простор.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 каждого народа язык свой и наряд.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Один черкеску носит, другой надел халат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Один- рыбак с рожденья, другой - оленевод.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Один-кумыс готовит, другой - готовит мёд.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Одним – милее осень, другим - милей весна,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9C307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А Родина - Россия у нас у всех одна.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Отличия: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1. Место проживания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2. Язык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3. Обычаи, традиции</w:t>
            </w:r>
          </w:p>
          <w:p w:rsidR="008941D6" w:rsidRPr="009C307C" w:rsidRDefault="008941D6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4. Интересы, увлечения</w:t>
            </w:r>
          </w:p>
          <w:p w:rsidR="006540C2" w:rsidRPr="009C307C" w:rsidRDefault="008941D6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eastAsia="TimesNewRomanPSMT" w:hAnsi="Times New Roman" w:cs="Times New Roman"/>
                <w:sz w:val="28"/>
                <w:szCs w:val="28"/>
              </w:rPr>
              <w:t>5. Национальная кухня</w:t>
            </w:r>
          </w:p>
        </w:tc>
        <w:tc>
          <w:tcPr>
            <w:tcW w:w="2126" w:type="dxa"/>
          </w:tcPr>
          <w:p w:rsidR="009C307C" w:rsidRPr="009C307C" w:rsidRDefault="009C307C" w:rsidP="0022152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3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развивать умение выделять </w:t>
            </w:r>
            <w:r w:rsidRPr="009C30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главное в тексте в соответствии с учебным заданием;</w:t>
            </w:r>
          </w:p>
          <w:p w:rsidR="009C307C" w:rsidRPr="009C307C" w:rsidRDefault="009C307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7C" w:rsidRPr="009C307C" w:rsidRDefault="009C307C" w:rsidP="00221525">
            <w:pPr>
              <w:pStyle w:val="a4"/>
              <w:spacing w:before="0" w:beforeAutospacing="0" w:after="288" w:afterAutospacing="0" w:line="328" w:lineRule="atLeast"/>
              <w:rPr>
                <w:sz w:val="28"/>
                <w:szCs w:val="28"/>
              </w:rPr>
            </w:pPr>
            <w:r w:rsidRPr="009C307C">
              <w:rPr>
                <w:sz w:val="28"/>
                <w:szCs w:val="28"/>
              </w:rPr>
              <w:t>овладение логическими действиями анализа, построения рассуждений;</w:t>
            </w:r>
          </w:p>
          <w:p w:rsidR="006540C2" w:rsidRPr="009C307C" w:rsidRDefault="009C307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hAnsi="Times New Roman" w:cs="Times New Roman"/>
                <w:sz w:val="28"/>
                <w:szCs w:val="28"/>
              </w:rPr>
              <w:t>умение договориться о распределении ролей в совместной деятельности.</w:t>
            </w:r>
          </w:p>
        </w:tc>
        <w:tc>
          <w:tcPr>
            <w:tcW w:w="2411" w:type="dxa"/>
          </w:tcPr>
          <w:p w:rsidR="009C307C" w:rsidRPr="009C307C" w:rsidRDefault="009C307C" w:rsidP="00221525">
            <w:pPr>
              <w:rPr>
                <w:rFonts w:ascii="Times New Roman" w:hAnsi="Times New Roman"/>
                <w:sz w:val="28"/>
                <w:szCs w:val="24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Личностные: </w:t>
            </w:r>
            <w:proofErr w:type="gramStart"/>
            <w:r w:rsidRPr="009C307C">
              <w:rPr>
                <w:rFonts w:ascii="Times New Roman" w:hAnsi="Times New Roman"/>
                <w:sz w:val="28"/>
                <w:szCs w:val="24"/>
              </w:rPr>
              <w:t>проявляет учебно-</w:t>
            </w:r>
            <w:r w:rsidRPr="009C307C">
              <w:rPr>
                <w:rFonts w:ascii="Times New Roman" w:hAnsi="Times New Roman"/>
                <w:sz w:val="28"/>
                <w:szCs w:val="24"/>
              </w:rPr>
              <w:lastRenderedPageBreak/>
              <w:t>познавательный интерес к новому учебному материалу  понимает</w:t>
            </w:r>
            <w:proofErr w:type="gramEnd"/>
            <w:r w:rsidRPr="009C307C">
              <w:rPr>
                <w:rFonts w:ascii="Times New Roman" w:hAnsi="Times New Roman"/>
                <w:sz w:val="28"/>
                <w:szCs w:val="24"/>
              </w:rPr>
              <w:t xml:space="preserve"> причины успеха в учебной деятельности.</w:t>
            </w: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307C" w:rsidRPr="009C307C" w:rsidRDefault="009C307C" w:rsidP="00221525">
            <w:pPr>
              <w:ind w:left="33"/>
              <w:rPr>
                <w:rFonts w:ascii="Times New Roman" w:hAnsi="Times New Roman"/>
                <w:sz w:val="28"/>
                <w:szCs w:val="24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t>Познавательные:</w:t>
            </w:r>
          </w:p>
          <w:p w:rsidR="006540C2" w:rsidRPr="009C307C" w:rsidRDefault="009C307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07C">
              <w:rPr>
                <w:rFonts w:ascii="Times New Roman" w:hAnsi="Times New Roman"/>
                <w:sz w:val="28"/>
                <w:szCs w:val="24"/>
              </w:rPr>
              <w:t>делает выводы в результате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7F4642" w:rsidRDefault="007F4642" w:rsidP="00221525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  <w:r w:rsidR="009C307C" w:rsidRPr="007F4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984" w:type="dxa"/>
          </w:tcPr>
          <w:p w:rsidR="009C307C" w:rsidRPr="007F4642" w:rsidRDefault="009C307C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Движения под музыку</w:t>
            </w:r>
          </w:p>
          <w:p w:rsidR="006540C2" w:rsidRPr="007F464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40C2" w:rsidRPr="007F4642" w:rsidRDefault="009C307C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Видеоклип «Мы дети твои Россия»</w:t>
            </w:r>
          </w:p>
        </w:tc>
        <w:tc>
          <w:tcPr>
            <w:tcW w:w="2977" w:type="dxa"/>
            <w:gridSpan w:val="2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7C" w:rsidTr="00221525">
        <w:tc>
          <w:tcPr>
            <w:tcW w:w="2801" w:type="dxa"/>
            <w:gridSpan w:val="2"/>
          </w:tcPr>
          <w:p w:rsidR="006540C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42">
              <w:rPr>
                <w:rFonts w:ascii="Times New Roman" w:hAnsi="Times New Roman" w:cs="Times New Roman"/>
                <w:b/>
                <w:sz w:val="28"/>
                <w:szCs w:val="24"/>
              </w:rPr>
              <w:t>7.Продолжение работа над новой темой.</w:t>
            </w:r>
          </w:p>
        </w:tc>
        <w:tc>
          <w:tcPr>
            <w:tcW w:w="1984" w:type="dxa"/>
          </w:tcPr>
          <w:p w:rsidR="006540C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  <w:r w:rsidRPr="007F4642"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  <w:t>Работа с электронным приложением к учебнику:</w:t>
            </w: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eastAsia="TimesNewRomanPS-BoldMT" w:hAnsi="Times New Roman" w:cs="Times New Roman"/>
                <w:bCs/>
                <w:sz w:val="28"/>
                <w:u w:val="single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F4642">
              <w:rPr>
                <w:rFonts w:ascii="Times New Roman" w:hAnsi="Times New Roman" w:cs="Times New Roman"/>
                <w:bCs/>
                <w:sz w:val="28"/>
                <w:szCs w:val="24"/>
              </w:rPr>
              <w:t>Прослушивание учащимися  гимна России, сопровождающееся слайдами с видами Москвы.</w:t>
            </w: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Pr="00340CAC" w:rsidRDefault="00340CAC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C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Диалог с учителем.</w:t>
            </w: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Pr="00340CAC" w:rsidRDefault="00340CAC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0CAC">
              <w:rPr>
                <w:rFonts w:ascii="Times New Roman" w:eastAsia="TimesNewRomanPS-BoldMT" w:hAnsi="Times New Roman" w:cs="Times New Roman"/>
                <w:bCs/>
                <w:sz w:val="28"/>
                <w:szCs w:val="24"/>
              </w:rPr>
              <w:t>Запись в тетрадь терминов и понятий:</w:t>
            </w: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AC" w:rsidRPr="007F4642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642" w:rsidRPr="007F4642" w:rsidRDefault="007F4642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4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Демонстрирует государственные </w:t>
            </w:r>
          </w:p>
          <w:p w:rsidR="007F4642" w:rsidRPr="007F4642" w:rsidRDefault="007F4642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4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символы</w:t>
            </w:r>
            <w:proofErr w:type="gramStart"/>
            <w:r w:rsidRPr="007F46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</w:p>
          <w:p w:rsidR="007F4642" w:rsidRPr="007F4642" w:rsidRDefault="007F4642" w:rsidP="0022152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5"/>
                <w:lang w:eastAsia="ru-RU"/>
              </w:rPr>
            </w:pPr>
            <w:r w:rsidRPr="007F4642">
              <w:rPr>
                <w:rFonts w:ascii="Times New Roman" w:eastAsia="Times New Roman" w:hAnsi="Times New Roman" w:cs="Times New Roman"/>
                <w:sz w:val="16"/>
                <w:szCs w:val="15"/>
                <w:lang w:eastAsia="ru-RU"/>
              </w:rPr>
              <w:t xml:space="preserve"> </w:t>
            </w:r>
            <w:r w:rsidRPr="007F4642">
              <w:rPr>
                <w:rFonts w:ascii="Times New Roman" w:hAnsi="Times New Roman" w:cs="Times New Roman"/>
                <w:bCs/>
                <w:sz w:val="28"/>
                <w:szCs w:val="24"/>
              </w:rPr>
              <w:t>слайдами с видами Москвы.</w:t>
            </w:r>
          </w:p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F4642" w:rsidRPr="007F4642" w:rsidRDefault="007F4642" w:rsidP="00221525">
            <w:pPr>
              <w:autoSpaceDE w:val="0"/>
              <w:autoSpaceDN w:val="0"/>
              <w:adjustRightInd w:val="0"/>
              <w:ind w:left="1080"/>
              <w:rPr>
                <w:rFonts w:ascii="Times New Roman" w:eastAsia="TimesNewRomanPSMT" w:hAnsi="Times New Roman" w:cs="Times New Roman"/>
                <w:b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b/>
                <w:sz w:val="28"/>
              </w:rPr>
              <w:t>Тренажёр (4)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Труд души. Задание 3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Труд души. Задание 4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u w:val="single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  <w:u w:val="single"/>
              </w:rPr>
              <w:t>Вывод.</w:t>
            </w:r>
          </w:p>
          <w:p w:rsidR="006540C2" w:rsidRDefault="007F4642" w:rsidP="00221525">
            <w:pPr>
              <w:rPr>
                <w:rFonts w:ascii="Times New Roman" w:eastAsia="TimesNewRomanPS-ItalicMT" w:hAnsi="Times New Roman" w:cs="Times New Roman"/>
                <w:iCs/>
                <w:sz w:val="28"/>
              </w:rPr>
            </w:pPr>
            <w:r w:rsidRPr="007F4642">
              <w:rPr>
                <w:rFonts w:ascii="Times New Roman" w:eastAsia="TimesNewRomanPS-ItalicMT" w:hAnsi="Times New Roman" w:cs="Times New Roman"/>
                <w:iCs/>
                <w:sz w:val="28"/>
              </w:rPr>
              <w:t>Мы все разные, но мы все вместе живём, трудимся, учимся и гордимся своёй Родиной.</w:t>
            </w:r>
          </w:p>
          <w:p w:rsidR="007F4642" w:rsidRDefault="007F4642" w:rsidP="00221525">
            <w:pPr>
              <w:rPr>
                <w:rFonts w:ascii="Times New Roman" w:eastAsia="TimesNewRomanPS-ItalicMT" w:hAnsi="Times New Roman" w:cs="Times New Roman"/>
                <w:iCs/>
                <w:sz w:val="28"/>
              </w:rPr>
            </w:pP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- Что такое “символ”?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-Какие государственные символы вы знаете?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– Символы — это условные знаки или изображения. Они отражают историю государства и его народа, отображают национальный характер.</w:t>
            </w:r>
          </w:p>
          <w:p w:rsidR="007F4642" w:rsidRPr="007F4642" w:rsidRDefault="007F4642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 xml:space="preserve">– К государственным </w:t>
            </w:r>
            <w:r w:rsidRPr="007F4642">
              <w:rPr>
                <w:rFonts w:ascii="Times New Roman" w:eastAsia="TimesNewRomanPSMT" w:hAnsi="Times New Roman" w:cs="Times New Roman"/>
                <w:sz w:val="28"/>
              </w:rPr>
              <w:lastRenderedPageBreak/>
              <w:t>символам любой страны относятся: Государственный Герб, Государственный</w:t>
            </w:r>
          </w:p>
          <w:p w:rsidR="007F4642" w:rsidRDefault="007F4642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  <w:r w:rsidRPr="007F4642">
              <w:rPr>
                <w:rFonts w:ascii="Times New Roman" w:eastAsia="TimesNewRomanPSMT" w:hAnsi="Times New Roman" w:cs="Times New Roman"/>
                <w:sz w:val="28"/>
              </w:rPr>
              <w:t>Флаг и Государственный Гимн. Есть они и у нашей Родины. Отношение к символам — это отношение к самому государству.</w:t>
            </w: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Default="00340CAC" w:rsidP="00221525">
            <w:pPr>
              <w:rPr>
                <w:rFonts w:ascii="Times New Roman" w:eastAsia="TimesNewRomanPSMT" w:hAnsi="Times New Roman" w:cs="Times New Roman"/>
                <w:sz w:val="28"/>
              </w:rPr>
            </w:pP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4"/>
                <w:u w:val="single"/>
              </w:rPr>
            </w:pPr>
            <w:r w:rsidRPr="00340C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340CAC">
              <w:rPr>
                <w:rFonts w:ascii="Times New Roman" w:eastAsia="TimesNewRomanPS-BoldMT" w:hAnsi="Times New Roman" w:cs="Times New Roman"/>
                <w:bCs/>
                <w:sz w:val="28"/>
                <w:szCs w:val="24"/>
                <w:u w:val="single"/>
              </w:rPr>
              <w:t>Беседа по содержанию.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- Какие чувства возникают у вас при прослушивании гимна?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– Какова главная </w:t>
            </w: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lastRenderedPageBreak/>
              <w:t>мысль этого произведения?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- Какого человека называют патриотом?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- Можно ли сказать, что презентация создана патриотом?</w:t>
            </w:r>
          </w:p>
          <w:p w:rsidR="00340CAC" w:rsidRDefault="00340CAC" w:rsidP="00221525">
            <w:pP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4"/>
              </w:rPr>
            </w:pPr>
            <w:r w:rsidRPr="00340CAC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4"/>
              </w:rPr>
              <w:t>Патриот – человек любящий свое Отечество, преданный своему народу, готовый на жертвы и совершающей подвиги во имя интересов своей Родины.</w:t>
            </w:r>
          </w:p>
          <w:p w:rsidR="00340CAC" w:rsidRDefault="00340CAC" w:rsidP="00221525">
            <w:pP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4"/>
              </w:rPr>
            </w:pP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Россия, Родина, патриот, Отечество, столица, президент,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государственные символы, духовный мир, внутренний мир, культурные традиции</w:t>
            </w: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6" w:type="dxa"/>
          </w:tcPr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F4642" w:rsidRDefault="007F4642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4642">
              <w:rPr>
                <w:rFonts w:ascii="Times New Roman" w:hAnsi="Times New Roman" w:cs="Times New Roman"/>
                <w:sz w:val="28"/>
                <w:szCs w:val="24"/>
              </w:rPr>
              <w:t>Личностные УУД:</w:t>
            </w:r>
            <w:r w:rsidRPr="007F46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F4642">
              <w:rPr>
                <w:rFonts w:ascii="Times New Roman" w:hAnsi="Times New Roman" w:cs="Times New Roman"/>
                <w:sz w:val="28"/>
                <w:szCs w:val="24"/>
              </w:rPr>
              <w:t xml:space="preserve">выражают свое отношение к </w:t>
            </w:r>
            <w:proofErr w:type="gramStart"/>
            <w:r w:rsidRPr="007F4642">
              <w:rPr>
                <w:rFonts w:ascii="Times New Roman" w:hAnsi="Times New Roman" w:cs="Times New Roman"/>
                <w:sz w:val="28"/>
                <w:szCs w:val="24"/>
              </w:rPr>
              <w:t>прослушанному</w:t>
            </w:r>
            <w:proofErr w:type="gramEnd"/>
            <w:r w:rsidRPr="007F4642">
              <w:rPr>
                <w:rFonts w:ascii="Times New Roman" w:hAnsi="Times New Roman" w:cs="Times New Roman"/>
                <w:sz w:val="28"/>
                <w:szCs w:val="24"/>
              </w:rPr>
              <w:t>, чувство гордости за свою Родину.</w:t>
            </w: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0CAC" w:rsidRDefault="00340CAC" w:rsidP="002215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0CAC" w:rsidRPr="00340CAC" w:rsidRDefault="00340CAC" w:rsidP="00221525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Коммуникативные:</w:t>
            </w:r>
          </w:p>
          <w:p w:rsidR="00340CAC" w:rsidRPr="00340CAC" w:rsidRDefault="00340CAC" w:rsidP="002215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hAnsi="Times New Roman" w:cs="Times New Roman"/>
                <w:sz w:val="28"/>
                <w:szCs w:val="24"/>
              </w:rPr>
              <w:t>форма групповой рефлексии.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Полно и грамотно выражают свои мысли.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Регулятивные: осознают важность приобретения новых знаний.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lastRenderedPageBreak/>
              <w:t>Познавательные:</w:t>
            </w:r>
          </w:p>
          <w:p w:rsidR="00340CAC" w:rsidRPr="00340CAC" w:rsidRDefault="00340CAC" w:rsidP="002215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hAnsi="Times New Roman" w:cs="Times New Roman"/>
                <w:sz w:val="28"/>
                <w:szCs w:val="24"/>
              </w:rPr>
              <w:t>«Прием информации».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Оценивают процесс и результаты </w:t>
            </w:r>
            <w:proofErr w:type="gramStart"/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своей</w:t>
            </w:r>
            <w:proofErr w:type="gramEnd"/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деятельности.</w:t>
            </w:r>
          </w:p>
          <w:p w:rsidR="00340CAC" w:rsidRPr="00340CAC" w:rsidRDefault="00340CAC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Личностные: осознают</w:t>
            </w:r>
          </w:p>
          <w:p w:rsidR="00340CAC" w:rsidRPr="00340CAC" w:rsidRDefault="00340CAC" w:rsidP="0022152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340CAC">
              <w:rPr>
                <w:rFonts w:ascii="Times New Roman" w:eastAsia="TimesNewRomanPSMT" w:hAnsi="Times New Roman" w:cs="Times New Roman"/>
                <w:sz w:val="28"/>
                <w:szCs w:val="24"/>
              </w:rPr>
              <w:t>важность полученных знаний.</w:t>
            </w:r>
          </w:p>
          <w:p w:rsidR="006540C2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221525" w:rsidRDefault="00340CAC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 урока.</w:t>
            </w:r>
          </w:p>
        </w:tc>
        <w:tc>
          <w:tcPr>
            <w:tcW w:w="1984" w:type="dxa"/>
          </w:tcPr>
          <w:p w:rsidR="006540C2" w:rsidRPr="00221525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Учить делать выводы, оценивать свои знания.</w:t>
            </w:r>
          </w:p>
        </w:tc>
        <w:tc>
          <w:tcPr>
            <w:tcW w:w="2977" w:type="dxa"/>
            <w:gridSpan w:val="2"/>
          </w:tcPr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Моя Родина – это</w:t>
            </w:r>
            <w:proofErr w:type="gramStart"/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…</w:t>
            </w:r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</w:t>
            </w:r>
            <w:proofErr w:type="gramEnd"/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огда вырасту, я хочу …</w:t>
            </w:r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Я не хочу, чтобы моя Родина …</w:t>
            </w:r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Я благодарен своей </w:t>
            </w:r>
            <w:r w:rsidRPr="002215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Родине, за то что …</w:t>
            </w:r>
          </w:p>
        </w:tc>
        <w:tc>
          <w:tcPr>
            <w:tcW w:w="2126" w:type="dxa"/>
          </w:tcPr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логическими действиями анализа, обобщения, установление </w:t>
            </w:r>
            <w:r w:rsidRPr="0022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411" w:type="dxa"/>
          </w:tcPr>
          <w:p w:rsidR="00221525" w:rsidRPr="00221525" w:rsidRDefault="00221525" w:rsidP="0022152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делает выводы в результате совместной работы класса и учителя.</w:t>
            </w:r>
          </w:p>
          <w:p w:rsidR="006540C2" w:rsidRPr="00221525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7C" w:rsidTr="00221525">
        <w:tc>
          <w:tcPr>
            <w:tcW w:w="2801" w:type="dxa"/>
            <w:gridSpan w:val="2"/>
          </w:tcPr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540C2" w:rsidRPr="00221525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40C2" w:rsidRPr="00221525" w:rsidRDefault="006540C2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Что запомнилось из урока? </w:t>
            </w: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- Над чем хочется задуматься?</w:t>
            </w:r>
          </w:p>
          <w:p w:rsidR="00221525" w:rsidRPr="00221525" w:rsidRDefault="00221525" w:rsidP="00221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- Вам понравился наш урок?</w:t>
            </w: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 Поаплодируйте, кому урок понравился. </w:t>
            </w: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А теперь похлопайте в ладоши те, кому урок не понравился.</w:t>
            </w: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 Итак, мы поблагодарили друг друга за работу.</w:t>
            </w:r>
          </w:p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Спасибо  всем  за внимание  и  сотрудничество!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определение общей цели и путей её достижения, адекватно оценивать собственное поведение и поведение окружающих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21525" w:rsidRPr="00221525" w:rsidRDefault="00221525" w:rsidP="002215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21525">
              <w:rPr>
                <w:sz w:val="28"/>
                <w:szCs w:val="28"/>
              </w:rPr>
              <w:t>Коммуникативные УУД: грамотно выражают свои мысли</w:t>
            </w:r>
          </w:p>
          <w:p w:rsidR="006540C2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 УУД: осознают важность полученных знаний</w:t>
            </w:r>
          </w:p>
        </w:tc>
      </w:tr>
      <w:tr w:rsidR="00221525" w:rsidTr="00221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</w:trPr>
        <w:tc>
          <w:tcPr>
            <w:tcW w:w="2789" w:type="dxa"/>
          </w:tcPr>
          <w:p w:rsidR="00221525" w:rsidRPr="00221525" w:rsidRDefault="00221525" w:rsidP="0022152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gridSpan w:val="2"/>
          </w:tcPr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221525" w:rsidRP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21525" w:rsidRPr="00221525" w:rsidRDefault="00221525" w:rsidP="002215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1. Нарисуйте  рисунок  нашей  Родины,  </w:t>
            </w:r>
            <w:r w:rsidRPr="0022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 России</w:t>
            </w:r>
          </w:p>
          <w:p w:rsidR="00221525" w:rsidRPr="00221525" w:rsidRDefault="00221525" w:rsidP="002215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 xml:space="preserve"> ( берёза, ромашка, матрёшка, кружева, посуда и </w:t>
            </w:r>
            <w:proofErr w:type="spellStart"/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1525" w:rsidRPr="00221525" w:rsidRDefault="00221525" w:rsidP="002215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hAnsi="Times New Roman" w:cs="Times New Roman"/>
                <w:sz w:val="28"/>
                <w:szCs w:val="28"/>
              </w:rPr>
              <w:t>2. Прочитайте учебник на стр. 4.5</w:t>
            </w:r>
          </w:p>
          <w:p w:rsidR="00221525" w:rsidRPr="00221525" w:rsidRDefault="00221525" w:rsidP="0022152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1525">
              <w:rPr>
                <w:rFonts w:ascii="Times New Roman" w:eastAsia="TimesNewRomanPSMT" w:hAnsi="Times New Roman" w:cs="Times New Roman"/>
                <w:sz w:val="28"/>
                <w:szCs w:val="28"/>
              </w:rPr>
              <w:t>3. Расскажи членам семьи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Есть ли среди ваших родственников те, кто много сделал для родины? Кто это, в чем их заслуги?</w:t>
            </w:r>
          </w:p>
        </w:tc>
        <w:tc>
          <w:tcPr>
            <w:tcW w:w="2130" w:type="dxa"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21525" w:rsidRDefault="00221525" w:rsidP="0022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C2" w:rsidRPr="00A87FD4" w:rsidRDefault="006540C2" w:rsidP="00A87F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0C2" w:rsidRPr="00A87FD4" w:rsidSect="00A87FD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FB0"/>
    <w:multiLevelType w:val="hybridMultilevel"/>
    <w:tmpl w:val="6824A564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279A3"/>
    <w:multiLevelType w:val="hybridMultilevel"/>
    <w:tmpl w:val="8378FC04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B6944"/>
    <w:multiLevelType w:val="hybridMultilevel"/>
    <w:tmpl w:val="B87CE7A8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40756"/>
    <w:multiLevelType w:val="hybridMultilevel"/>
    <w:tmpl w:val="3C12F866"/>
    <w:lvl w:ilvl="0" w:tplc="BC964BCA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FD4"/>
    <w:rsid w:val="00027CE2"/>
    <w:rsid w:val="0007062B"/>
    <w:rsid w:val="00221525"/>
    <w:rsid w:val="00340CAC"/>
    <w:rsid w:val="00570183"/>
    <w:rsid w:val="006540C2"/>
    <w:rsid w:val="007F4642"/>
    <w:rsid w:val="008941D6"/>
    <w:rsid w:val="009C307C"/>
    <w:rsid w:val="00A3064F"/>
    <w:rsid w:val="00A87FD4"/>
    <w:rsid w:val="00B01023"/>
    <w:rsid w:val="00B84AD4"/>
    <w:rsid w:val="00D50A80"/>
    <w:rsid w:val="00F9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2018-01-08T13:25:00Z</dcterms:created>
  <dcterms:modified xsi:type="dcterms:W3CDTF">2018-02-27T15:54:00Z</dcterms:modified>
</cp:coreProperties>
</file>